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48738" w14:textId="7507A354" w:rsidR="00EA1FAC" w:rsidRPr="00A80D97" w:rsidRDefault="00660C37">
      <w:pPr>
        <w:rPr>
          <w:rFonts w:asciiTheme="minorHAnsi" w:hAnsiTheme="minorHAnsi" w:cstheme="minorHAnsi"/>
          <w:b/>
          <w:bCs/>
          <w:sz w:val="22"/>
          <w:szCs w:val="22"/>
        </w:rPr>
      </w:pPr>
      <w:r w:rsidRPr="00A80D97">
        <w:rPr>
          <w:rFonts w:asciiTheme="minorHAnsi" w:hAnsiTheme="minorHAnsi" w:cstheme="minorHAnsi"/>
          <w:b/>
          <w:bCs/>
          <w:sz w:val="22"/>
          <w:szCs w:val="22"/>
        </w:rPr>
        <w:t>Protocol for aligning sequencing results to reference sequence, Ab31375</w:t>
      </w:r>
    </w:p>
    <w:p w14:paraId="4111CC85" w14:textId="62DFDFA8" w:rsidR="00660C37" w:rsidRPr="00A80D97" w:rsidRDefault="00660C37">
      <w:pPr>
        <w:rPr>
          <w:rFonts w:asciiTheme="minorHAnsi" w:hAnsiTheme="minorHAnsi" w:cstheme="minorHAnsi"/>
          <w:sz w:val="22"/>
          <w:szCs w:val="22"/>
        </w:rPr>
      </w:pPr>
    </w:p>
    <w:p w14:paraId="603911DA" w14:textId="7CC5C818" w:rsidR="00660C37" w:rsidRPr="00A80D97" w:rsidRDefault="00660C37">
      <w:pPr>
        <w:rPr>
          <w:rFonts w:asciiTheme="minorHAnsi" w:hAnsiTheme="minorHAnsi" w:cstheme="minorHAnsi"/>
          <w:sz w:val="22"/>
          <w:szCs w:val="22"/>
        </w:rPr>
      </w:pPr>
      <w:r w:rsidRPr="00A80D97">
        <w:rPr>
          <w:rFonts w:asciiTheme="minorHAnsi" w:hAnsiTheme="minorHAnsi" w:cstheme="minorHAnsi"/>
          <w:sz w:val="22"/>
          <w:szCs w:val="22"/>
        </w:rPr>
        <w:t xml:space="preserve">Watch this tutorial first: </w:t>
      </w:r>
      <w:r w:rsidRPr="00A80D97">
        <w:rPr>
          <w:rFonts w:asciiTheme="minorHAnsi" w:hAnsiTheme="minorHAnsi" w:cstheme="minorHAnsi"/>
          <w:b/>
          <w:bCs/>
          <w:sz w:val="22"/>
          <w:szCs w:val="22"/>
        </w:rPr>
        <w:t>https://benchling.com/tutorials/29/aligning-to-a-template</w:t>
      </w:r>
    </w:p>
    <w:p w14:paraId="1C7CD22F" w14:textId="77777777" w:rsidR="00660C37" w:rsidRPr="00A80D97" w:rsidRDefault="00660C37">
      <w:pPr>
        <w:rPr>
          <w:rFonts w:asciiTheme="minorHAnsi" w:hAnsiTheme="minorHAnsi" w:cstheme="minorHAnsi"/>
          <w:sz w:val="22"/>
          <w:szCs w:val="22"/>
        </w:rPr>
      </w:pPr>
    </w:p>
    <w:p w14:paraId="19931B7C" w14:textId="3A571F6A" w:rsidR="00660C37" w:rsidRPr="00A80D97" w:rsidRDefault="00660C37" w:rsidP="00660C37">
      <w:pPr>
        <w:pStyle w:val="ListParagraph"/>
        <w:numPr>
          <w:ilvl w:val="0"/>
          <w:numId w:val="1"/>
        </w:numPr>
        <w:rPr>
          <w:rFonts w:asciiTheme="minorHAnsi" w:hAnsiTheme="minorHAnsi" w:cstheme="minorHAnsi"/>
          <w:b/>
          <w:bCs/>
          <w:sz w:val="22"/>
          <w:szCs w:val="22"/>
        </w:rPr>
      </w:pPr>
      <w:r w:rsidRPr="00A80D97">
        <w:rPr>
          <w:rFonts w:asciiTheme="minorHAnsi" w:hAnsiTheme="minorHAnsi" w:cstheme="minorHAnsi"/>
          <w:sz w:val="22"/>
          <w:szCs w:val="22"/>
        </w:rPr>
        <w:t xml:space="preserve">Download and </w:t>
      </w:r>
      <w:r w:rsidR="00477AD5" w:rsidRPr="00A80D97">
        <w:rPr>
          <w:rFonts w:asciiTheme="minorHAnsi" w:hAnsiTheme="minorHAnsi" w:cstheme="minorHAnsi"/>
          <w:sz w:val="22"/>
          <w:szCs w:val="22"/>
        </w:rPr>
        <w:t>import</w:t>
      </w:r>
      <w:r w:rsidRPr="00A80D97">
        <w:rPr>
          <w:rFonts w:asciiTheme="minorHAnsi" w:hAnsiTheme="minorHAnsi" w:cstheme="minorHAnsi"/>
          <w:sz w:val="22"/>
          <w:szCs w:val="22"/>
        </w:rPr>
        <w:t xml:space="preserve"> Ab31375 in benchling</w:t>
      </w:r>
      <w:r w:rsidR="0065244B" w:rsidRPr="00A80D97">
        <w:rPr>
          <w:rFonts w:asciiTheme="minorHAnsi" w:hAnsiTheme="minorHAnsi" w:cstheme="minorHAnsi"/>
          <w:sz w:val="22"/>
          <w:szCs w:val="22"/>
        </w:rPr>
        <w:t xml:space="preserve">: </w:t>
      </w:r>
      <w:r w:rsidR="0065244B" w:rsidRPr="00A80D97">
        <w:rPr>
          <w:rFonts w:asciiTheme="minorHAnsi" w:hAnsiTheme="minorHAnsi" w:cstheme="minorHAnsi"/>
          <w:b/>
          <w:bCs/>
          <w:sz w:val="22"/>
          <w:szCs w:val="22"/>
        </w:rPr>
        <w:t>https://benchling.com/tutorials/10/importing-dna</w:t>
      </w:r>
    </w:p>
    <w:p w14:paraId="40694C71" w14:textId="1625A2F7" w:rsidR="00695BB9" w:rsidRPr="00A80D97" w:rsidRDefault="00695BB9" w:rsidP="00695BB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 xml:space="preserve">Click the '+' button on the blue panel on the far left. </w:t>
      </w:r>
    </w:p>
    <w:p w14:paraId="3CE998ED" w14:textId="75DE751A" w:rsidR="00695BB9" w:rsidRPr="00A80D97" w:rsidRDefault="00695BB9" w:rsidP="00695BB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Choose DNA sequence then 'New DNA seq'</w:t>
      </w:r>
    </w:p>
    <w:p w14:paraId="5D23FD22" w14:textId="6E01DD67" w:rsidR="00695BB9" w:rsidRPr="00A80D97" w:rsidRDefault="00695BB9" w:rsidP="00695BB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Choose the first tab called 'Convert files' in the pop-up window.</w:t>
      </w:r>
    </w:p>
    <w:p w14:paraId="589798B4" w14:textId="4F6254CD" w:rsidR="00477AD5" w:rsidRPr="00A80D97" w:rsidRDefault="00477AD5" w:rsidP="00695BB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 xml:space="preserve">Drag and drop or choose </w:t>
      </w:r>
      <w:r w:rsidRPr="00A80D97">
        <w:rPr>
          <w:rFonts w:asciiTheme="minorHAnsi" w:hAnsiTheme="minorHAnsi" w:cstheme="minorHAnsi"/>
          <w:sz w:val="22"/>
          <w:szCs w:val="22"/>
        </w:rPr>
        <w:t>Ab31375</w:t>
      </w:r>
      <w:r w:rsidRPr="00A80D97">
        <w:rPr>
          <w:rFonts w:asciiTheme="minorHAnsi" w:hAnsiTheme="minorHAnsi" w:cstheme="minorHAnsi"/>
          <w:sz w:val="22"/>
          <w:szCs w:val="22"/>
        </w:rPr>
        <w:t xml:space="preserve"> file. </w:t>
      </w:r>
    </w:p>
    <w:p w14:paraId="4BAF2820" w14:textId="03123EDA" w:rsidR="00660C37" w:rsidRPr="00A80D97" w:rsidRDefault="00660C37" w:rsidP="00660C37">
      <w:pPr>
        <w:pStyle w:val="ListParagraph"/>
        <w:numPr>
          <w:ilvl w:val="0"/>
          <w:numId w:val="1"/>
        </w:numPr>
        <w:rPr>
          <w:rFonts w:asciiTheme="minorHAnsi" w:hAnsiTheme="minorHAnsi" w:cstheme="minorHAnsi"/>
          <w:sz w:val="22"/>
          <w:szCs w:val="22"/>
        </w:rPr>
      </w:pPr>
      <w:r w:rsidRPr="00A80D97">
        <w:rPr>
          <w:rFonts w:asciiTheme="minorHAnsi" w:hAnsiTheme="minorHAnsi" w:cstheme="minorHAnsi"/>
          <w:sz w:val="22"/>
          <w:szCs w:val="22"/>
        </w:rPr>
        <w:t xml:space="preserve">Download sequencing results </w:t>
      </w:r>
      <w:r w:rsidR="00477AD5" w:rsidRPr="00A80D97">
        <w:rPr>
          <w:rFonts w:asciiTheme="minorHAnsi" w:hAnsiTheme="minorHAnsi" w:cstheme="minorHAnsi"/>
          <w:sz w:val="22"/>
          <w:szCs w:val="22"/>
        </w:rPr>
        <w:t>from the class data tab and import to benchling:</w:t>
      </w:r>
    </w:p>
    <w:p w14:paraId="0C72B3B9" w14:textId="0F547D62" w:rsidR="00477AD5" w:rsidRPr="00A80D97" w:rsidRDefault="00477AD5" w:rsidP="00477AD5">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On the far-right panel click the alignment icon (looks like 4 stacked lines.)</w:t>
      </w:r>
    </w:p>
    <w:p w14:paraId="375AD8EE" w14:textId="5FA3DCF4" w:rsidR="00477AD5" w:rsidRPr="00A80D97" w:rsidRDefault="00477AD5" w:rsidP="00477AD5">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Choose file(s)</w:t>
      </w:r>
    </w:p>
    <w:p w14:paraId="2C60701B" w14:textId="4815B01E" w:rsidR="00477AD5" w:rsidRPr="00A80D97" w:rsidRDefault="00477AD5" w:rsidP="00477AD5">
      <w:pPr>
        <w:pStyle w:val="ListParagraph"/>
        <w:numPr>
          <w:ilvl w:val="1"/>
          <w:numId w:val="1"/>
        </w:numPr>
        <w:rPr>
          <w:rFonts w:asciiTheme="minorHAnsi" w:hAnsiTheme="minorHAnsi" w:cstheme="minorHAnsi"/>
          <w:sz w:val="22"/>
          <w:szCs w:val="22"/>
        </w:rPr>
      </w:pPr>
      <w:proofErr w:type="gramStart"/>
      <w:r w:rsidRPr="00A80D97">
        <w:rPr>
          <w:rFonts w:asciiTheme="minorHAnsi" w:hAnsiTheme="minorHAnsi" w:cstheme="minorHAnsi"/>
          <w:sz w:val="22"/>
          <w:szCs w:val="22"/>
        </w:rPr>
        <w:t>Choose .ab</w:t>
      </w:r>
      <w:proofErr w:type="gramEnd"/>
      <w:r w:rsidRPr="00A80D97">
        <w:rPr>
          <w:rFonts w:asciiTheme="minorHAnsi" w:hAnsiTheme="minorHAnsi" w:cstheme="minorHAnsi"/>
          <w:sz w:val="22"/>
          <w:szCs w:val="22"/>
        </w:rPr>
        <w:t>1 files for one clone (either 2 or 5.)</w:t>
      </w:r>
    </w:p>
    <w:p w14:paraId="63AF0F9B" w14:textId="50E488A2" w:rsidR="00660C37" w:rsidRPr="00A80D97" w:rsidRDefault="00477AD5" w:rsidP="00660C37">
      <w:pPr>
        <w:pStyle w:val="ListParagraph"/>
        <w:numPr>
          <w:ilvl w:val="0"/>
          <w:numId w:val="1"/>
        </w:numPr>
        <w:rPr>
          <w:rFonts w:asciiTheme="minorHAnsi" w:hAnsiTheme="minorHAnsi" w:cstheme="minorHAnsi"/>
          <w:sz w:val="22"/>
          <w:szCs w:val="22"/>
        </w:rPr>
      </w:pPr>
      <w:r w:rsidRPr="00A80D97">
        <w:rPr>
          <w:rFonts w:asciiTheme="minorHAnsi" w:hAnsiTheme="minorHAnsi" w:cstheme="minorHAnsi"/>
          <w:sz w:val="22"/>
          <w:szCs w:val="22"/>
        </w:rPr>
        <w:t>Find gaps or mismatches:</w:t>
      </w:r>
    </w:p>
    <w:p w14:paraId="1EF5E065" w14:textId="57C2DD95" w:rsidR="00477AD5" w:rsidRPr="00A80D97" w:rsidRDefault="00477AD5" w:rsidP="00477AD5">
      <w:pPr>
        <w:pStyle w:val="ListParagraph"/>
        <w:numPr>
          <w:ilvl w:val="1"/>
          <w:numId w:val="1"/>
        </w:numPr>
        <w:rPr>
          <w:rFonts w:asciiTheme="minorHAnsi" w:eastAsiaTheme="minorHAnsi" w:hAnsiTheme="minorHAnsi" w:cstheme="minorHAnsi"/>
          <w:sz w:val="22"/>
          <w:szCs w:val="22"/>
        </w:rPr>
      </w:pPr>
      <w:r w:rsidRPr="00A80D97">
        <w:rPr>
          <w:rFonts w:asciiTheme="minorHAnsi" w:eastAsiaTheme="minorHAnsi" w:hAnsiTheme="minorHAnsi" w:cstheme="minorHAnsi"/>
          <w:sz w:val="22"/>
          <w:szCs w:val="22"/>
        </w:rPr>
        <w:t xml:space="preserve">Use the right arrow next to 'Find Mismatches' to scan to the first </w:t>
      </w:r>
      <w:r w:rsidR="002505A9" w:rsidRPr="00A80D97">
        <w:rPr>
          <w:rFonts w:asciiTheme="minorHAnsi" w:eastAsiaTheme="minorHAnsi" w:hAnsiTheme="minorHAnsi" w:cstheme="minorHAnsi"/>
          <w:sz w:val="22"/>
          <w:szCs w:val="22"/>
        </w:rPr>
        <w:t xml:space="preserve">inconsistency. </w:t>
      </w:r>
    </w:p>
    <w:p w14:paraId="69BB7AC9" w14:textId="40D56EFA" w:rsidR="00A80D97" w:rsidRPr="00A80D97" w:rsidRDefault="00A80D97" w:rsidP="00477AD5">
      <w:pPr>
        <w:pStyle w:val="ListParagraph"/>
        <w:numPr>
          <w:ilvl w:val="1"/>
          <w:numId w:val="1"/>
        </w:numPr>
        <w:rPr>
          <w:rFonts w:asciiTheme="minorHAnsi" w:eastAsiaTheme="minorHAnsi" w:hAnsiTheme="minorHAnsi" w:cstheme="minorHAnsi"/>
          <w:sz w:val="22"/>
          <w:szCs w:val="22"/>
        </w:rPr>
      </w:pPr>
      <w:r w:rsidRPr="00A80D97">
        <w:rPr>
          <w:rFonts w:asciiTheme="minorHAnsi" w:eastAsiaTheme="minorHAnsi" w:hAnsiTheme="minorHAnsi" w:cstheme="minorHAnsi"/>
          <w:sz w:val="22"/>
          <w:szCs w:val="22"/>
        </w:rPr>
        <w:t xml:space="preserve">You can also use the highlight function in the panel at the bottom of the screen with the representation of your DNA alignment. This panel is the easiest way to zoom in and zoom out of a particular sequence area. </w:t>
      </w:r>
    </w:p>
    <w:p w14:paraId="01052856" w14:textId="2CC03A69" w:rsidR="00A80D97" w:rsidRPr="00A80D97" w:rsidRDefault="00A80D97" w:rsidP="00A80D97">
      <w:pPr>
        <w:pStyle w:val="ListParagraph"/>
        <w:numPr>
          <w:ilvl w:val="0"/>
          <w:numId w:val="1"/>
        </w:numPr>
        <w:rPr>
          <w:rFonts w:asciiTheme="minorHAnsi" w:eastAsiaTheme="minorHAnsi" w:hAnsiTheme="minorHAnsi" w:cstheme="minorHAnsi"/>
          <w:sz w:val="22"/>
          <w:szCs w:val="22"/>
        </w:rPr>
      </w:pPr>
      <w:r w:rsidRPr="00A80D97">
        <w:rPr>
          <w:rFonts w:asciiTheme="minorHAnsi" w:eastAsiaTheme="minorHAnsi" w:hAnsiTheme="minorHAnsi" w:cstheme="minorHAnsi"/>
          <w:sz w:val="22"/>
          <w:szCs w:val="22"/>
        </w:rPr>
        <w:t>Evaluate the sequencing result:</w:t>
      </w:r>
    </w:p>
    <w:p w14:paraId="59152EB7" w14:textId="04BD53E1" w:rsidR="00477AD5" w:rsidRPr="00A80D97" w:rsidRDefault="00477AD5" w:rsidP="00477AD5">
      <w:pPr>
        <w:pStyle w:val="ListParagraph"/>
        <w:numPr>
          <w:ilvl w:val="1"/>
          <w:numId w:val="1"/>
        </w:numPr>
        <w:rPr>
          <w:rFonts w:asciiTheme="minorHAnsi" w:eastAsiaTheme="minorHAnsi" w:hAnsiTheme="minorHAnsi" w:cstheme="minorHAnsi"/>
          <w:sz w:val="22"/>
          <w:szCs w:val="22"/>
        </w:rPr>
      </w:pPr>
      <w:r w:rsidRPr="00477AD5">
        <w:rPr>
          <w:rFonts w:asciiTheme="minorHAnsi" w:eastAsiaTheme="minorHAnsi" w:hAnsiTheme="minorHAnsi" w:cstheme="minorHAnsi"/>
          <w:sz w:val="22"/>
          <w:szCs w:val="22"/>
        </w:rPr>
        <w:t xml:space="preserve">Using the sequence or trace file from our sequencing result decide whether </w:t>
      </w:r>
      <w:r w:rsidR="00A80D97" w:rsidRPr="00A80D97">
        <w:rPr>
          <w:rFonts w:asciiTheme="minorHAnsi" w:eastAsiaTheme="minorHAnsi" w:hAnsiTheme="minorHAnsi" w:cstheme="minorHAnsi"/>
          <w:sz w:val="22"/>
          <w:szCs w:val="22"/>
        </w:rPr>
        <w:t>a</w:t>
      </w:r>
      <w:r w:rsidRPr="00477AD5">
        <w:rPr>
          <w:rFonts w:asciiTheme="minorHAnsi" w:eastAsiaTheme="minorHAnsi" w:hAnsiTheme="minorHAnsi" w:cstheme="minorHAnsi"/>
          <w:sz w:val="22"/>
          <w:szCs w:val="22"/>
        </w:rPr>
        <w:t xml:space="preserve"> mismatch or gap is a mutation or an unreliable sequencing result.</w:t>
      </w:r>
    </w:p>
    <w:p w14:paraId="6E9BC96A" w14:textId="19A13033" w:rsidR="00E03F6C" w:rsidRPr="00477AD5" w:rsidRDefault="00E03F6C" w:rsidP="00477AD5">
      <w:pPr>
        <w:pStyle w:val="ListParagraph"/>
        <w:numPr>
          <w:ilvl w:val="1"/>
          <w:numId w:val="1"/>
        </w:numPr>
        <w:rPr>
          <w:rFonts w:asciiTheme="minorHAnsi" w:eastAsiaTheme="minorHAnsi" w:hAnsiTheme="minorHAnsi" w:cstheme="minorHAnsi"/>
          <w:sz w:val="22"/>
          <w:szCs w:val="22"/>
        </w:rPr>
      </w:pPr>
      <w:r w:rsidRPr="00A80D97">
        <w:rPr>
          <w:rFonts w:asciiTheme="minorHAnsi" w:eastAsiaTheme="minorHAnsi" w:hAnsiTheme="minorHAnsi" w:cstheme="minorHAnsi"/>
          <w:sz w:val="22"/>
          <w:szCs w:val="22"/>
        </w:rPr>
        <w:t xml:space="preserve">Toggle sequence and trace file views using the </w:t>
      </w:r>
      <w:r w:rsidR="00A80D97" w:rsidRPr="00A80D97">
        <w:rPr>
          <w:rFonts w:asciiTheme="minorHAnsi" w:eastAsiaTheme="minorHAnsi" w:hAnsiTheme="minorHAnsi" w:cstheme="minorHAnsi"/>
          <w:sz w:val="22"/>
          <w:szCs w:val="22"/>
        </w:rPr>
        <w:t xml:space="preserve">dropdown menu next to the sequence file name. The icon is a grey arrow. </w:t>
      </w:r>
    </w:p>
    <w:p w14:paraId="1ABEBF02" w14:textId="77777777" w:rsidR="00477AD5" w:rsidRPr="00477AD5" w:rsidRDefault="00477AD5" w:rsidP="00477AD5">
      <w:pPr>
        <w:pStyle w:val="ListParagraph"/>
        <w:numPr>
          <w:ilvl w:val="2"/>
          <w:numId w:val="1"/>
        </w:numPr>
        <w:rPr>
          <w:rFonts w:asciiTheme="minorHAnsi" w:eastAsiaTheme="minorHAnsi" w:hAnsiTheme="minorHAnsi" w:cstheme="minorHAnsi"/>
          <w:sz w:val="22"/>
          <w:szCs w:val="22"/>
        </w:rPr>
      </w:pPr>
      <w:r w:rsidRPr="00477AD5">
        <w:rPr>
          <w:rFonts w:asciiTheme="minorHAnsi" w:eastAsiaTheme="minorHAnsi" w:hAnsiTheme="minorHAnsi" w:cstheme="minorHAnsi"/>
          <w:sz w:val="22"/>
          <w:szCs w:val="22"/>
        </w:rPr>
        <w:t>Remember distinguishable sequence readout typically begins about 40-50 bases downstream of the primer binding site. It's common to have N included where sequencing results cannot clearly identify a base.</w:t>
      </w:r>
    </w:p>
    <w:p w14:paraId="6A5A7D73" w14:textId="5C6FC465" w:rsidR="00477AD5" w:rsidRPr="00A80D97" w:rsidRDefault="00477AD5" w:rsidP="00477AD5">
      <w:pPr>
        <w:pStyle w:val="ListParagraph"/>
        <w:numPr>
          <w:ilvl w:val="2"/>
          <w:numId w:val="1"/>
        </w:numPr>
        <w:rPr>
          <w:rFonts w:asciiTheme="minorHAnsi" w:eastAsiaTheme="minorHAnsi" w:hAnsiTheme="minorHAnsi" w:cstheme="minorHAnsi"/>
          <w:sz w:val="22"/>
          <w:szCs w:val="22"/>
        </w:rPr>
      </w:pPr>
      <w:r w:rsidRPr="00477AD5">
        <w:rPr>
          <w:rFonts w:asciiTheme="minorHAnsi" w:eastAsiaTheme="minorHAnsi" w:hAnsiTheme="minorHAnsi" w:cstheme="minorHAnsi"/>
          <w:sz w:val="22"/>
          <w:szCs w:val="22"/>
        </w:rPr>
        <w:t>To determine if the mismatch you see is a</w:t>
      </w:r>
      <w:r w:rsidR="00E03F6C" w:rsidRPr="00A80D97">
        <w:rPr>
          <w:rFonts w:asciiTheme="minorHAnsi" w:eastAsiaTheme="minorHAnsi" w:hAnsiTheme="minorHAnsi" w:cstheme="minorHAnsi"/>
          <w:sz w:val="22"/>
          <w:szCs w:val="22"/>
        </w:rPr>
        <w:t>n</w:t>
      </w:r>
      <w:r w:rsidRPr="00477AD5">
        <w:rPr>
          <w:rFonts w:asciiTheme="minorHAnsi" w:eastAsiaTheme="minorHAnsi" w:hAnsiTheme="minorHAnsi" w:cstheme="minorHAnsi"/>
          <w:sz w:val="22"/>
          <w:szCs w:val="22"/>
        </w:rPr>
        <w:t xml:space="preserve"> unidentified base or mutation use your best judgment comparing the trace profiles of both the forward and reverse sequence.</w:t>
      </w:r>
    </w:p>
    <w:p w14:paraId="0ED91956" w14:textId="7846024D" w:rsidR="00477AD5" w:rsidRPr="00A80D97" w:rsidRDefault="00477AD5" w:rsidP="00660C37">
      <w:pPr>
        <w:pStyle w:val="ListParagraph"/>
        <w:numPr>
          <w:ilvl w:val="0"/>
          <w:numId w:val="1"/>
        </w:numPr>
        <w:rPr>
          <w:rFonts w:asciiTheme="minorHAnsi" w:hAnsiTheme="minorHAnsi" w:cstheme="minorHAnsi"/>
          <w:sz w:val="22"/>
          <w:szCs w:val="22"/>
        </w:rPr>
      </w:pPr>
      <w:r w:rsidRPr="00477AD5">
        <w:rPr>
          <w:rFonts w:asciiTheme="minorHAnsi" w:hAnsiTheme="minorHAnsi" w:cstheme="minorHAnsi"/>
          <w:sz w:val="22"/>
          <w:szCs w:val="22"/>
        </w:rPr>
        <w:t>Note the location of all gaps or mismatches in the sequence in your benchling notebook. </w:t>
      </w:r>
    </w:p>
    <w:p w14:paraId="30D3363D" w14:textId="1D9D991D" w:rsidR="00477AD5" w:rsidRPr="00A80D97" w:rsidRDefault="00477AD5" w:rsidP="00477AD5">
      <w:pPr>
        <w:pStyle w:val="ListParagraph"/>
        <w:numPr>
          <w:ilvl w:val="1"/>
          <w:numId w:val="1"/>
        </w:numPr>
        <w:rPr>
          <w:rFonts w:asciiTheme="minorHAnsi" w:hAnsiTheme="minorHAnsi" w:cstheme="minorHAnsi"/>
          <w:sz w:val="22"/>
          <w:szCs w:val="22"/>
        </w:rPr>
      </w:pPr>
      <w:r w:rsidRPr="00477AD5">
        <w:rPr>
          <w:rFonts w:asciiTheme="minorHAnsi" w:hAnsiTheme="minorHAnsi" w:cstheme="minorHAnsi"/>
          <w:sz w:val="22"/>
          <w:szCs w:val="22"/>
        </w:rPr>
        <w:t>Relevant location information includes the bp number in the original sequence (not sequencing result) and the gene annotation associated with the DNA sequence, example Heavy chain.</w:t>
      </w:r>
    </w:p>
    <w:p w14:paraId="756DBC05" w14:textId="3C10B080" w:rsidR="00660C37" w:rsidRPr="00A80D97" w:rsidRDefault="00660C37" w:rsidP="00660C37">
      <w:pPr>
        <w:pStyle w:val="ListParagraph"/>
        <w:numPr>
          <w:ilvl w:val="0"/>
          <w:numId w:val="1"/>
        </w:numPr>
        <w:rPr>
          <w:rFonts w:asciiTheme="minorHAnsi" w:hAnsiTheme="minorHAnsi" w:cstheme="minorHAnsi"/>
          <w:sz w:val="22"/>
          <w:szCs w:val="22"/>
        </w:rPr>
      </w:pPr>
      <w:r w:rsidRPr="00A80D97">
        <w:rPr>
          <w:rFonts w:asciiTheme="minorHAnsi" w:hAnsiTheme="minorHAnsi" w:cstheme="minorHAnsi"/>
          <w:sz w:val="22"/>
          <w:szCs w:val="22"/>
        </w:rPr>
        <w:t xml:space="preserve">Determine if DNA sequence change(s) result in protein sequence change. </w:t>
      </w:r>
    </w:p>
    <w:p w14:paraId="68D63E3A" w14:textId="49334B06" w:rsidR="002505A9" w:rsidRPr="00A80D97" w:rsidRDefault="002505A9" w:rsidP="002505A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 xml:space="preserve">Create a translation of your region of interest. Make sure you start the translation in frame! The easiest way to do this is to start the translation at the start of an annotated gene, example heavy chain. </w:t>
      </w:r>
    </w:p>
    <w:p w14:paraId="4FD1FD38" w14:textId="0E1BFD86" w:rsidR="002505A9" w:rsidRPr="00A80D97" w:rsidRDefault="002505A9" w:rsidP="002505A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 xml:space="preserve">Drag the highlighted region between the black lines to encompass the region you would like to translate. </w:t>
      </w:r>
    </w:p>
    <w:p w14:paraId="62D9C336" w14:textId="5DCF1811" w:rsidR="002505A9" w:rsidRPr="00A80D97" w:rsidRDefault="002505A9" w:rsidP="002505A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Right click the highlighted region and choose 'create translation' then 'forward.'</w:t>
      </w:r>
    </w:p>
    <w:p w14:paraId="6CDB2308" w14:textId="03FD8984" w:rsidR="00E03F6C" w:rsidRPr="00A80D97" w:rsidRDefault="00E03F6C" w:rsidP="002505A9">
      <w:pPr>
        <w:pStyle w:val="ListParagraph"/>
        <w:numPr>
          <w:ilvl w:val="1"/>
          <w:numId w:val="1"/>
        </w:numPr>
        <w:rPr>
          <w:rFonts w:asciiTheme="minorHAnsi" w:hAnsiTheme="minorHAnsi" w:cstheme="minorHAnsi"/>
          <w:sz w:val="22"/>
          <w:szCs w:val="22"/>
        </w:rPr>
      </w:pPr>
      <w:r w:rsidRPr="00A80D97">
        <w:rPr>
          <w:rFonts w:asciiTheme="minorHAnsi" w:hAnsiTheme="minorHAnsi" w:cstheme="minorHAnsi"/>
          <w:sz w:val="22"/>
          <w:szCs w:val="22"/>
        </w:rPr>
        <w:t xml:space="preserve">Repeat step c for the template and sequencing results if necessary. </w:t>
      </w:r>
    </w:p>
    <w:p w14:paraId="3CEC13E8" w14:textId="66C987E8" w:rsidR="00477AD5" w:rsidRPr="00A80D97" w:rsidRDefault="00E03F6C" w:rsidP="00660C37">
      <w:pPr>
        <w:pStyle w:val="ListParagraph"/>
        <w:numPr>
          <w:ilvl w:val="0"/>
          <w:numId w:val="1"/>
        </w:numPr>
        <w:rPr>
          <w:rFonts w:asciiTheme="minorHAnsi" w:hAnsiTheme="minorHAnsi" w:cstheme="minorHAnsi"/>
          <w:sz w:val="22"/>
          <w:szCs w:val="22"/>
        </w:rPr>
      </w:pPr>
      <w:r w:rsidRPr="00A80D97">
        <w:rPr>
          <w:rFonts w:asciiTheme="minorHAnsi" w:hAnsiTheme="minorHAnsi" w:cstheme="minorHAnsi"/>
          <w:sz w:val="22"/>
          <w:szCs w:val="22"/>
        </w:rPr>
        <w:t>If mutation in the DNA sequence result in changes to the amino acid sequence</w:t>
      </w:r>
      <w:r w:rsidR="00477AD5" w:rsidRPr="00A80D97">
        <w:rPr>
          <w:rFonts w:asciiTheme="minorHAnsi" w:hAnsiTheme="minorHAnsi" w:cstheme="minorHAnsi"/>
          <w:sz w:val="22"/>
          <w:szCs w:val="22"/>
        </w:rPr>
        <w:t xml:space="preserve">, jump to set #12 in Part 2 on the wiki. </w:t>
      </w:r>
    </w:p>
    <w:sectPr w:rsidR="00477AD5" w:rsidRPr="00A80D97" w:rsidSect="00B1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03CC"/>
    <w:multiLevelType w:val="multilevel"/>
    <w:tmpl w:val="CDD8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1C1CA5"/>
    <w:multiLevelType w:val="multilevel"/>
    <w:tmpl w:val="1470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D5005D"/>
    <w:multiLevelType w:val="hybridMultilevel"/>
    <w:tmpl w:val="2714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37"/>
    <w:rsid w:val="002505A9"/>
    <w:rsid w:val="002569A4"/>
    <w:rsid w:val="00477AD5"/>
    <w:rsid w:val="0065244B"/>
    <w:rsid w:val="00660C37"/>
    <w:rsid w:val="00695BB9"/>
    <w:rsid w:val="00A80D97"/>
    <w:rsid w:val="00B17151"/>
    <w:rsid w:val="00E0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EEEBC"/>
  <w15:chartTrackingRefBased/>
  <w15:docId w15:val="{A5C1F3CF-D0CE-6547-ADB5-A6DB891C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D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7898">
      <w:bodyDiv w:val="1"/>
      <w:marLeft w:val="0"/>
      <w:marRight w:val="0"/>
      <w:marTop w:val="0"/>
      <w:marBottom w:val="0"/>
      <w:divBdr>
        <w:top w:val="none" w:sz="0" w:space="0" w:color="auto"/>
        <w:left w:val="none" w:sz="0" w:space="0" w:color="auto"/>
        <w:bottom w:val="none" w:sz="0" w:space="0" w:color="auto"/>
        <w:right w:val="none" w:sz="0" w:space="0" w:color="auto"/>
      </w:divBdr>
    </w:div>
    <w:div w:id="736560543">
      <w:bodyDiv w:val="1"/>
      <w:marLeft w:val="0"/>
      <w:marRight w:val="0"/>
      <w:marTop w:val="0"/>
      <w:marBottom w:val="0"/>
      <w:divBdr>
        <w:top w:val="none" w:sz="0" w:space="0" w:color="auto"/>
        <w:left w:val="none" w:sz="0" w:space="0" w:color="auto"/>
        <w:bottom w:val="none" w:sz="0" w:space="0" w:color="auto"/>
        <w:right w:val="none" w:sz="0" w:space="0" w:color="auto"/>
      </w:divBdr>
    </w:div>
    <w:div w:id="1016537388">
      <w:bodyDiv w:val="1"/>
      <w:marLeft w:val="0"/>
      <w:marRight w:val="0"/>
      <w:marTop w:val="0"/>
      <w:marBottom w:val="0"/>
      <w:divBdr>
        <w:top w:val="none" w:sz="0" w:space="0" w:color="auto"/>
        <w:left w:val="none" w:sz="0" w:space="0" w:color="auto"/>
        <w:bottom w:val="none" w:sz="0" w:space="0" w:color="auto"/>
        <w:right w:val="none" w:sz="0" w:space="0" w:color="auto"/>
      </w:divBdr>
    </w:div>
    <w:div w:id="1147671631">
      <w:bodyDiv w:val="1"/>
      <w:marLeft w:val="0"/>
      <w:marRight w:val="0"/>
      <w:marTop w:val="0"/>
      <w:marBottom w:val="0"/>
      <w:divBdr>
        <w:top w:val="none" w:sz="0" w:space="0" w:color="auto"/>
        <w:left w:val="none" w:sz="0" w:space="0" w:color="auto"/>
        <w:bottom w:val="none" w:sz="0" w:space="0" w:color="auto"/>
        <w:right w:val="none" w:sz="0" w:space="0" w:color="auto"/>
      </w:divBdr>
    </w:div>
    <w:div w:id="1162158732">
      <w:bodyDiv w:val="1"/>
      <w:marLeft w:val="0"/>
      <w:marRight w:val="0"/>
      <w:marTop w:val="0"/>
      <w:marBottom w:val="0"/>
      <w:divBdr>
        <w:top w:val="none" w:sz="0" w:space="0" w:color="auto"/>
        <w:left w:val="none" w:sz="0" w:space="0" w:color="auto"/>
        <w:bottom w:val="none" w:sz="0" w:space="0" w:color="auto"/>
        <w:right w:val="none" w:sz="0" w:space="0" w:color="auto"/>
      </w:divBdr>
    </w:div>
    <w:div w:id="1249845925">
      <w:bodyDiv w:val="1"/>
      <w:marLeft w:val="0"/>
      <w:marRight w:val="0"/>
      <w:marTop w:val="0"/>
      <w:marBottom w:val="0"/>
      <w:divBdr>
        <w:top w:val="none" w:sz="0" w:space="0" w:color="auto"/>
        <w:left w:val="none" w:sz="0" w:space="0" w:color="auto"/>
        <w:bottom w:val="none" w:sz="0" w:space="0" w:color="auto"/>
        <w:right w:val="none" w:sz="0" w:space="0" w:color="auto"/>
      </w:divBdr>
    </w:div>
    <w:div w:id="17461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Marie McClain</dc:creator>
  <cp:keywords/>
  <dc:description/>
  <cp:lastModifiedBy>Leslie Marie McClain</cp:lastModifiedBy>
  <cp:revision>5</cp:revision>
  <dcterms:created xsi:type="dcterms:W3CDTF">2020-04-20T16:15:00Z</dcterms:created>
  <dcterms:modified xsi:type="dcterms:W3CDTF">2020-04-21T14:32:00Z</dcterms:modified>
</cp:coreProperties>
</file>